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4068"/>
        <w:gridCol w:w="5220"/>
      </w:tblGrid>
      <w:tr w:rsidR="00A366FA" w:rsidRPr="00552B86" w:rsidTr="005D6E5B">
        <w:trPr>
          <w:jc w:val="center"/>
        </w:trPr>
        <w:tc>
          <w:tcPr>
            <w:tcW w:w="4068" w:type="dxa"/>
          </w:tcPr>
          <w:p w:rsidR="00A366FA" w:rsidRDefault="00A366FA" w:rsidP="00A366FA">
            <w:pPr>
              <w:spacing w:after="0" w:line="240" w:lineRule="auto"/>
              <w:jc w:val="center"/>
              <w:rPr>
                <w:rFonts w:ascii="Times New Roman" w:hAnsi="Times New Roman"/>
                <w:b/>
                <w:szCs w:val="26"/>
              </w:rPr>
            </w:pPr>
            <w:r w:rsidRPr="00552B86">
              <w:rPr>
                <w:rFonts w:ascii="Times New Roman" w:hAnsi="Times New Roman"/>
                <w:b/>
                <w:szCs w:val="26"/>
              </w:rPr>
              <w:t>TR</w:t>
            </w:r>
            <w:r w:rsidRPr="00552B86">
              <w:rPr>
                <w:rFonts w:ascii="Times New Roman" w:hAnsi="Times New Roman"/>
                <w:b/>
                <w:szCs w:val="26"/>
                <w:lang w:val="vi-VN"/>
              </w:rPr>
              <w:t>ƯỜNG THCS LONG TRÌ</w:t>
            </w:r>
          </w:p>
          <w:p w:rsidR="00A366FA" w:rsidRPr="00A366FA" w:rsidRDefault="00A366FA" w:rsidP="00A366FA">
            <w:pPr>
              <w:spacing w:line="240" w:lineRule="auto"/>
              <w:jc w:val="center"/>
              <w:rPr>
                <w:rFonts w:ascii="Times New Roman" w:hAnsi="Times New Roman"/>
                <w:b/>
                <w:szCs w:val="26"/>
              </w:rPr>
            </w:pPr>
            <w:r>
              <w:rPr>
                <w:rFonts w:ascii="Times New Roman" w:hAnsi="Times New Roman"/>
                <w:b/>
                <w:szCs w:val="26"/>
              </w:rPr>
              <w:t>BAN ĐẠI DIỆN CHA MẸ HỌC SINH</w:t>
            </w:r>
          </w:p>
        </w:tc>
        <w:tc>
          <w:tcPr>
            <w:tcW w:w="5220" w:type="dxa"/>
          </w:tcPr>
          <w:p w:rsidR="00A366FA" w:rsidRPr="00AC30D6" w:rsidRDefault="00FC0E52" w:rsidP="005D6E5B">
            <w:pPr>
              <w:pStyle w:val="Heading1"/>
              <w:textAlignment w:val="baseline"/>
              <w:rPr>
                <w:rFonts w:ascii="Times New Roman" w:hAnsi="Times New Roman"/>
                <w:b/>
                <w:sz w:val="21"/>
                <w:szCs w:val="21"/>
                <w:bdr w:val="none" w:sz="0" w:space="0" w:color="auto" w:frame="1"/>
                <w:lang w:val="vi-VN"/>
              </w:rPr>
            </w:pPr>
            <w:r>
              <w:rPr>
                <w:rFonts w:ascii="Times New Roman" w:hAnsi="Times New Roman"/>
                <w:b/>
                <w:noProof/>
                <w:sz w:val="21"/>
                <w:szCs w:val="21"/>
              </w:rPr>
              <w:pict>
                <v:shapetype id="_x0000_t32" coordsize="21600,21600" o:spt="32" o:oned="t" path="m,l21600,21600e" filled="f">
                  <v:path arrowok="t" fillok="f" o:connecttype="none"/>
                  <o:lock v:ext="edit" shapetype="t"/>
                </v:shapetype>
                <v:shape id="_x0000_s1027" type="#_x0000_t32" style="position:absolute;left:0;text-align:left;margin-left:-148.25pt;margin-top:26.35pt;width:68.95pt;height:0;z-index:251658240;mso-position-horizontal-relative:text;mso-position-vertical-relative:text" o:connectortype="straight"/>
              </w:pict>
            </w:r>
            <w:r w:rsidR="00A366FA" w:rsidRPr="00AC30D6">
              <w:rPr>
                <w:rFonts w:ascii="Times New Roman" w:hAnsi="Times New Roman"/>
                <w:b/>
                <w:sz w:val="21"/>
                <w:szCs w:val="21"/>
                <w:bdr w:val="none" w:sz="0" w:space="0" w:color="auto" w:frame="1"/>
                <w:lang w:val="vi-VN"/>
              </w:rPr>
              <w:t>CỘNG HÒA XÃ HỘI CHỦ NGHĨA VIỆT NAM</w:t>
            </w:r>
          </w:p>
          <w:p w:rsidR="00A366FA" w:rsidRPr="00552B86" w:rsidRDefault="00FC0E52" w:rsidP="005D6E5B">
            <w:pPr>
              <w:jc w:val="center"/>
              <w:rPr>
                <w:rFonts w:ascii="Times New Roman" w:hAnsi="Times New Roman"/>
                <w:b/>
              </w:rPr>
            </w:pPr>
            <w:r>
              <w:rPr>
                <w:rFonts w:ascii="Times New Roman" w:hAnsi="Times New Roman"/>
                <w:b/>
                <w:noProof/>
              </w:rPr>
              <w:pict>
                <v:shape id="_x0000_s1028" type="#_x0000_t32" style="position:absolute;left:0;text-align:left;margin-left:55.1pt;margin-top:14.3pt;width:141.45pt;height:0;z-index:251659264" o:connectortype="straight"/>
              </w:pict>
            </w:r>
            <w:r w:rsidR="00A366FA" w:rsidRPr="00552B86">
              <w:rPr>
                <w:rFonts w:ascii="Times New Roman" w:hAnsi="Times New Roman"/>
                <w:b/>
              </w:rPr>
              <w:t>Độc lập – Tự do – Hạnh phúc</w:t>
            </w:r>
          </w:p>
        </w:tc>
      </w:tr>
      <w:tr w:rsidR="00A366FA" w:rsidRPr="00552B86" w:rsidTr="005D6E5B">
        <w:trPr>
          <w:jc w:val="center"/>
        </w:trPr>
        <w:tc>
          <w:tcPr>
            <w:tcW w:w="4068" w:type="dxa"/>
          </w:tcPr>
          <w:p w:rsidR="00A366FA" w:rsidRPr="00552B86" w:rsidRDefault="00A366FA" w:rsidP="005D6E5B">
            <w:pPr>
              <w:jc w:val="center"/>
              <w:rPr>
                <w:rFonts w:ascii="Times New Roman" w:hAnsi="Times New Roman"/>
              </w:rPr>
            </w:pPr>
            <w:r>
              <w:t>S</w:t>
            </w:r>
            <w:r>
              <w:rPr>
                <w:rFonts w:ascii="Times New Roman" w:hAnsi="Times New Roman"/>
              </w:rPr>
              <w:t>ố:    /QĐ.THCSLT</w:t>
            </w:r>
          </w:p>
        </w:tc>
        <w:tc>
          <w:tcPr>
            <w:tcW w:w="5220" w:type="dxa"/>
          </w:tcPr>
          <w:p w:rsidR="00A366FA" w:rsidRPr="00552B86" w:rsidRDefault="00A366FA" w:rsidP="005D6E5B">
            <w:pPr>
              <w:jc w:val="right"/>
              <w:rPr>
                <w:rFonts w:ascii="Times New Roman" w:hAnsi="Times New Roman"/>
                <w:i/>
              </w:rPr>
            </w:pPr>
            <w:r w:rsidRPr="00552B86">
              <w:rPr>
                <w:rFonts w:ascii="Times New Roman" w:hAnsi="Times New Roman"/>
                <w:i/>
              </w:rPr>
              <w:t xml:space="preserve">Long Trì, ngày </w:t>
            </w:r>
            <w:r>
              <w:rPr>
                <w:rFonts w:ascii="Times New Roman" w:hAnsi="Times New Roman"/>
                <w:i/>
              </w:rPr>
              <w:t>12</w:t>
            </w:r>
            <w:r w:rsidRPr="00552B86">
              <w:rPr>
                <w:rFonts w:ascii="Times New Roman" w:hAnsi="Times New Roman"/>
                <w:i/>
              </w:rPr>
              <w:t xml:space="preserve"> tháng 01 năm 2018</w:t>
            </w:r>
          </w:p>
        </w:tc>
      </w:tr>
    </w:tbl>
    <w:p w:rsidR="00A366FA" w:rsidRPr="00A366FA" w:rsidRDefault="00A366FA" w:rsidP="00A366FA">
      <w:pPr>
        <w:shd w:val="clear" w:color="auto" w:fill="FFFFFF"/>
        <w:spacing w:before="100" w:beforeAutospacing="1" w:after="100" w:afterAutospacing="1" w:line="240" w:lineRule="auto"/>
        <w:jc w:val="center"/>
        <w:rPr>
          <w:rFonts w:ascii="Arial" w:eastAsia="Times New Roman" w:hAnsi="Arial" w:cs="Arial"/>
          <w:color w:val="000000"/>
          <w:sz w:val="12"/>
          <w:szCs w:val="12"/>
          <w:lang w:val="vi-VN"/>
        </w:rPr>
      </w:pPr>
      <w:r w:rsidRPr="00A366FA">
        <w:rPr>
          <w:rFonts w:ascii="Times New Roman" w:eastAsia="Times New Roman" w:hAnsi="Times New Roman" w:cs="Times New Roman"/>
          <w:b/>
          <w:bCs/>
          <w:color w:val="000000"/>
          <w:sz w:val="28"/>
          <w:lang w:val="vi-VN"/>
        </w:rPr>
        <w:t>QUY CHẾ PHỐI HỢP GIỮA BAN ĐẠI DIỆN CMHS TRƯỜNG VỚI NHÀ TRƯỜNG VÀ BAN ĐẠI DIỆN CMHS CÁC LỚP</w:t>
      </w:r>
    </w:p>
    <w:p w:rsidR="00A366FA" w:rsidRPr="005C6E48" w:rsidRDefault="00A366FA" w:rsidP="003C469A">
      <w:pPr>
        <w:shd w:val="clear" w:color="auto" w:fill="FFFFFF"/>
        <w:spacing w:after="0" w:line="240" w:lineRule="auto"/>
        <w:jc w:val="both"/>
        <w:rPr>
          <w:rFonts w:ascii="Times New Roman" w:eastAsia="Times New Roman" w:hAnsi="Times New Roman" w:cs="Times New Roman"/>
          <w:sz w:val="26"/>
          <w:szCs w:val="26"/>
          <w:lang w:val="vi-VN"/>
        </w:rPr>
      </w:pPr>
      <w:r w:rsidRPr="00A366FA">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ab/>
      </w:r>
      <w:r w:rsidRPr="005C6E48">
        <w:rPr>
          <w:rFonts w:ascii="Times New Roman" w:eastAsia="Times New Roman" w:hAnsi="Times New Roman" w:cs="Times New Roman"/>
          <w:sz w:val="26"/>
          <w:szCs w:val="26"/>
          <w:lang w:val="vi-VN"/>
        </w:rPr>
        <w:t>- Căn cứ Điều lệ Ban đại diện cha mẹ học Ban hành kèm theo Thông tư  số  55/2011/TT-BGDĐT ngày 22 /11 /2011 của Bộ trưởng Bộ Giáo dục và Đào tạo</w:t>
      </w:r>
    </w:p>
    <w:p w:rsidR="00A366FA" w:rsidRPr="005C6E48" w:rsidRDefault="00A366FA" w:rsidP="003C469A">
      <w:pPr>
        <w:shd w:val="clear" w:color="auto" w:fill="FFFFFF"/>
        <w:spacing w:after="0" w:line="240" w:lineRule="auto"/>
        <w:ind w:firstLine="720"/>
        <w:jc w:val="both"/>
        <w:rPr>
          <w:rFonts w:ascii="Times New Roman" w:eastAsia="Times New Roman" w:hAnsi="Times New Roman" w:cs="Times New Roman"/>
          <w:sz w:val="26"/>
          <w:szCs w:val="26"/>
          <w:lang w:val="vi-VN"/>
        </w:rPr>
      </w:pPr>
      <w:r w:rsidRPr="005C6E48">
        <w:rPr>
          <w:rFonts w:ascii="Times New Roman" w:eastAsia="Times New Roman" w:hAnsi="Times New Roman" w:cs="Times New Roman"/>
          <w:sz w:val="26"/>
          <w:szCs w:val="26"/>
          <w:lang w:val="vi-VN"/>
        </w:rPr>
        <w:t xml:space="preserve">- Căn cứ vào tình hình thực tế </w:t>
      </w:r>
      <w:r w:rsidR="005C6E48" w:rsidRPr="005C6E48">
        <w:rPr>
          <w:rFonts w:ascii="Times New Roman" w:eastAsia="Times New Roman" w:hAnsi="Times New Roman" w:cs="Times New Roman"/>
          <w:sz w:val="26"/>
          <w:szCs w:val="26"/>
          <w:lang w:val="vi-VN"/>
        </w:rPr>
        <w:t xml:space="preserve">nhà trường </w:t>
      </w:r>
      <w:r w:rsidRPr="005C6E48">
        <w:rPr>
          <w:rFonts w:ascii="Times New Roman" w:eastAsia="Times New Roman" w:hAnsi="Times New Roman" w:cs="Times New Roman"/>
          <w:sz w:val="26"/>
          <w:szCs w:val="26"/>
          <w:lang w:val="vi-VN"/>
        </w:rPr>
        <w:t>năm học 2017-2018.</w:t>
      </w:r>
    </w:p>
    <w:p w:rsidR="00A366FA" w:rsidRPr="005C6E48" w:rsidRDefault="00A366FA" w:rsidP="003C469A">
      <w:pPr>
        <w:shd w:val="clear" w:color="auto" w:fill="FFFFFF"/>
        <w:spacing w:after="0" w:line="240" w:lineRule="auto"/>
        <w:ind w:firstLine="720"/>
        <w:jc w:val="both"/>
        <w:rPr>
          <w:rFonts w:ascii="Times New Roman" w:eastAsia="Times New Roman" w:hAnsi="Times New Roman" w:cs="Times New Roman"/>
          <w:sz w:val="26"/>
          <w:szCs w:val="26"/>
          <w:lang w:val="vi-VN"/>
        </w:rPr>
      </w:pPr>
      <w:r w:rsidRPr="005C6E48">
        <w:rPr>
          <w:rFonts w:ascii="Times New Roman" w:eastAsia="Times New Roman" w:hAnsi="Times New Roman" w:cs="Times New Roman"/>
          <w:sz w:val="26"/>
          <w:szCs w:val="26"/>
          <w:lang w:val="vi-VN"/>
        </w:rPr>
        <w:t>Ban đại diện cha mẹ học sinh trường THCS Long Trì xây dựng quy chế phối hợp giữa Ban đại diện Cha mẹ học sinh trường với nhà trường và với các Ban đại diện cha mẹ học sinh lớp</w:t>
      </w:r>
      <w:r w:rsidR="005C6E48" w:rsidRPr="005C6E48">
        <w:rPr>
          <w:rFonts w:ascii="Times New Roman" w:eastAsia="Times New Roman" w:hAnsi="Times New Roman" w:cs="Times New Roman"/>
          <w:sz w:val="26"/>
          <w:szCs w:val="26"/>
          <w:lang w:val="vi-VN"/>
        </w:rPr>
        <w:t xml:space="preserve"> cụ thể như sau</w:t>
      </w:r>
      <w:r w:rsidRPr="005C6E48">
        <w:rPr>
          <w:rFonts w:ascii="Times New Roman" w:eastAsia="Times New Roman" w:hAnsi="Times New Roman" w:cs="Times New Roman"/>
          <w:sz w:val="26"/>
          <w:szCs w:val="26"/>
          <w:lang w:val="vi-VN"/>
        </w:rPr>
        <w:t>:</w:t>
      </w:r>
    </w:p>
    <w:p w:rsidR="005F05F7" w:rsidRPr="005C6E48" w:rsidRDefault="005F05F7" w:rsidP="003C469A">
      <w:pPr>
        <w:tabs>
          <w:tab w:val="left" w:pos="6570"/>
        </w:tabs>
        <w:spacing w:after="0" w:line="240" w:lineRule="auto"/>
        <w:jc w:val="both"/>
        <w:rPr>
          <w:rFonts w:ascii="Times New Roman" w:hAnsi="Times New Roman"/>
          <w:b/>
          <w:sz w:val="26"/>
          <w:szCs w:val="26"/>
        </w:rPr>
      </w:pPr>
      <w:r w:rsidRPr="005C6E48">
        <w:rPr>
          <w:rFonts w:ascii="Times New Roman" w:hAnsi="Times New Roman"/>
          <w:b/>
          <w:sz w:val="26"/>
          <w:szCs w:val="26"/>
          <w:lang w:val="vi-VN"/>
        </w:rPr>
        <w:t xml:space="preserve">         </w:t>
      </w:r>
      <w:r w:rsidRPr="005C6E48">
        <w:rPr>
          <w:rFonts w:ascii="Times New Roman" w:hAnsi="Times New Roman"/>
          <w:b/>
          <w:sz w:val="26"/>
          <w:szCs w:val="26"/>
        </w:rPr>
        <w:t>I. NGUYÊN TẮC CHUNG</w:t>
      </w:r>
    </w:p>
    <w:p w:rsidR="005F05F7" w:rsidRPr="005C6E48" w:rsidRDefault="005F05F7" w:rsidP="003C469A">
      <w:pPr>
        <w:tabs>
          <w:tab w:val="left" w:pos="6570"/>
        </w:tabs>
        <w:spacing w:after="0" w:line="240" w:lineRule="auto"/>
        <w:jc w:val="both"/>
        <w:rPr>
          <w:rFonts w:ascii="Times New Roman" w:hAnsi="Times New Roman"/>
          <w:sz w:val="26"/>
          <w:szCs w:val="26"/>
        </w:rPr>
      </w:pPr>
      <w:r w:rsidRPr="005C6E48">
        <w:rPr>
          <w:rFonts w:ascii="Times New Roman" w:hAnsi="Times New Roman"/>
          <w:sz w:val="26"/>
          <w:szCs w:val="26"/>
        </w:rPr>
        <w:t xml:space="preserve">          a. Ban đại diện cha mẹ học sinh được phụ huynh học sinh bầu ra trong mỗi năm học, để phối hợp với nhà trường thực hiện các hoạt động giáo dục nhằm nâng cao chất l</w:t>
      </w:r>
      <w:r w:rsidRPr="005C6E48">
        <w:rPr>
          <w:rFonts w:ascii="Times New Roman" w:hAnsi="Times New Roman" w:hint="eastAsia"/>
          <w:sz w:val="26"/>
          <w:szCs w:val="26"/>
        </w:rPr>
        <w:t>ư</w:t>
      </w:r>
      <w:r w:rsidRPr="005C6E48">
        <w:rPr>
          <w:rFonts w:ascii="Times New Roman" w:hAnsi="Times New Roman"/>
          <w:sz w:val="26"/>
          <w:szCs w:val="26"/>
        </w:rPr>
        <w:t xml:space="preserve">ợng giáo dục. Ban đại diện cha mẹ học sinh hoạt động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nguyên tắc đồng thuận. Các nội dung thảo luận, thống nhất trong Ban đại diện cha mẹ học sinh được ghi trong biên bản cuộc họp đầu năm.</w:t>
      </w:r>
    </w:p>
    <w:p w:rsidR="005F05F7" w:rsidRPr="005C6E48" w:rsidRDefault="005F05F7" w:rsidP="003C469A">
      <w:pPr>
        <w:spacing w:after="0" w:line="240" w:lineRule="auto"/>
        <w:jc w:val="both"/>
        <w:rPr>
          <w:rFonts w:ascii="Times New Roman" w:hAnsi="Times New Roman"/>
          <w:i/>
          <w:iCs/>
          <w:sz w:val="26"/>
          <w:szCs w:val="26"/>
          <w:lang w:val="pt-BR"/>
        </w:rPr>
      </w:pPr>
      <w:r w:rsidRPr="005C6E48">
        <w:rPr>
          <w:rFonts w:ascii="Times New Roman" w:hAnsi="Times New Roman"/>
          <w:sz w:val="26"/>
          <w:szCs w:val="26"/>
        </w:rPr>
        <w:t xml:space="preserve">          b. Nhiệm vụ, quyền hạn của Ban đại diện cha mẹ học sinh, của trưởng ban, phó trưởng ban, thành viên của ban đại diện được quy định tại Điều 4, 5, 6, 7 chương II của Điều lệ </w:t>
      </w:r>
      <w:r w:rsidRPr="005C6E48">
        <w:rPr>
          <w:rFonts w:ascii="Times New Roman" w:hAnsi="Times New Roman"/>
          <w:bCs/>
          <w:sz w:val="26"/>
          <w:szCs w:val="26"/>
          <w:lang w:val="pt-BR"/>
        </w:rPr>
        <w:t xml:space="preserve">Ban đại diện cha mẹ học sinh </w:t>
      </w:r>
      <w:r w:rsidRPr="005C6E48">
        <w:rPr>
          <w:rFonts w:ascii="Times New Roman" w:hAnsi="Times New Roman"/>
          <w:i/>
          <w:iCs/>
          <w:sz w:val="26"/>
          <w:szCs w:val="26"/>
          <w:lang w:val="pt-BR"/>
        </w:rPr>
        <w:t>(Ban hành kèm theo Thông tư số 55/2011/TT-BGDĐT ngày 22 /11 /2011</w:t>
      </w:r>
      <w:r w:rsidRPr="005C6E48">
        <w:rPr>
          <w:rFonts w:ascii="Times New Roman" w:hAnsi="Times New Roman"/>
          <w:bCs/>
          <w:sz w:val="26"/>
          <w:szCs w:val="26"/>
          <w:lang w:val="pt-BR"/>
        </w:rPr>
        <w:t xml:space="preserve"> </w:t>
      </w:r>
      <w:r w:rsidRPr="005C6E48">
        <w:rPr>
          <w:rFonts w:ascii="Times New Roman" w:hAnsi="Times New Roman"/>
          <w:i/>
          <w:iCs/>
          <w:sz w:val="26"/>
          <w:szCs w:val="26"/>
          <w:lang w:val="pt-BR"/>
        </w:rPr>
        <w:t>của Bộ trưởng Bộ Giáo dục và Đào tạo).</w:t>
      </w:r>
    </w:p>
    <w:p w:rsidR="005F05F7" w:rsidRPr="005C6E48" w:rsidRDefault="005F05F7" w:rsidP="003C469A">
      <w:pPr>
        <w:spacing w:after="0" w:line="240" w:lineRule="auto"/>
        <w:jc w:val="both"/>
        <w:rPr>
          <w:rFonts w:ascii="Times New Roman" w:hAnsi="Times New Roman"/>
          <w:sz w:val="26"/>
          <w:szCs w:val="26"/>
        </w:rPr>
      </w:pPr>
      <w:r w:rsidRPr="005C6E48">
        <w:rPr>
          <w:rFonts w:ascii="Times New Roman" w:hAnsi="Times New Roman"/>
          <w:sz w:val="26"/>
          <w:szCs w:val="26"/>
        </w:rPr>
        <w:t xml:space="preserve">          c. Quan hệ giữa nhà trường và Ban đại diện cha mẹ học sinh là mối liên hệ phối hợp. </w:t>
      </w:r>
      <w:proofErr w:type="gramStart"/>
      <w:r w:rsidRPr="005C6E48">
        <w:rPr>
          <w:rFonts w:ascii="Times New Roman" w:hAnsi="Times New Roman"/>
          <w:sz w:val="26"/>
          <w:szCs w:val="26"/>
        </w:rPr>
        <w:t>Hiệu trưởng nhà trường có trách nhiệm phối hợp với Ban đại diện cha mẹ học sinh để thực hiện các hoạt động giáo dục.</w:t>
      </w:r>
      <w:proofErr w:type="gramEnd"/>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II. NỘI DUNG PHỐI HỢP</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1. Về phía nhà trường</w:t>
      </w:r>
    </w:p>
    <w:p w:rsidR="005F05F7" w:rsidRPr="005C6E48" w:rsidRDefault="005F05F7" w:rsidP="003C469A">
      <w:pPr>
        <w:spacing w:after="0" w:line="240" w:lineRule="auto"/>
        <w:jc w:val="both"/>
        <w:rPr>
          <w:rStyle w:val="apple-converted-space"/>
          <w:rFonts w:ascii="Times New Roman" w:hAnsi="Times New Roman"/>
          <w:sz w:val="26"/>
          <w:szCs w:val="26"/>
        </w:rPr>
      </w:pPr>
      <w:r w:rsidRPr="005C6E48">
        <w:rPr>
          <w:rFonts w:ascii="Times New Roman" w:hAnsi="Times New Roman"/>
          <w:b/>
          <w:sz w:val="26"/>
          <w:szCs w:val="26"/>
        </w:rPr>
        <w:t xml:space="preserve">         </w:t>
      </w:r>
      <w:proofErr w:type="gramStart"/>
      <w:r w:rsidRPr="005C6E48">
        <w:rPr>
          <w:rFonts w:ascii="Times New Roman" w:hAnsi="Times New Roman"/>
          <w:sz w:val="26"/>
          <w:szCs w:val="26"/>
        </w:rPr>
        <w:t xml:space="preserve">Nhà trường phải chủ động phối hợp thường xuyên và chặt chẽ với gia đình và Ban </w:t>
      </w:r>
      <w:r w:rsidRPr="005C6E48">
        <w:rPr>
          <w:rFonts w:ascii="Times New Roman" w:hAnsi="Times New Roman" w:hint="eastAsia"/>
          <w:sz w:val="26"/>
          <w:szCs w:val="26"/>
        </w:rPr>
        <w:t>đ</w:t>
      </w:r>
      <w:r w:rsidRPr="005C6E48">
        <w:rPr>
          <w:rFonts w:ascii="Times New Roman" w:hAnsi="Times New Roman"/>
          <w:sz w:val="26"/>
          <w:szCs w:val="26"/>
        </w:rPr>
        <w:t>ại diện cha mẹ học sinh để xây dựng môi trường giáo dục thống nhất nhằm thực hiện mục tiêu, nguyên lý giáo dục.</w:t>
      </w:r>
      <w:proofErr w:type="gramEnd"/>
      <w:r w:rsidRPr="005C6E48">
        <w:rPr>
          <w:rFonts w:ascii="Times New Roman" w:hAnsi="Times New Roman"/>
          <w:sz w:val="26"/>
          <w:szCs w:val="26"/>
        </w:rPr>
        <w:t xml:space="preserve"> </w:t>
      </w:r>
      <w:proofErr w:type="gramStart"/>
      <w:r w:rsidRPr="005C6E48">
        <w:rPr>
          <w:rFonts w:ascii="Times New Roman" w:hAnsi="Times New Roman"/>
          <w:sz w:val="26"/>
          <w:szCs w:val="26"/>
        </w:rPr>
        <w:t>Thống nhất quan điểm, nội dung, phương pháp giáo dục giữa nhà trường, gia đình và xã hội để thực hiện mục tiêu giáo dục.</w:t>
      </w:r>
      <w:proofErr w:type="gramEnd"/>
      <w:r w:rsidRPr="005C6E48">
        <w:rPr>
          <w:rStyle w:val="apple-converted-space"/>
          <w:rFonts w:ascii="Times New Roman" w:hAnsi="Times New Roman"/>
          <w:sz w:val="26"/>
          <w:szCs w:val="26"/>
        </w:rPr>
        <w:t> </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2. Hiệu trưởng và giáo viên chủ nhiêm lớp</w:t>
      </w:r>
    </w:p>
    <w:p w:rsidR="005F05F7" w:rsidRPr="005C6E48" w:rsidRDefault="005F05F7" w:rsidP="003C469A">
      <w:pPr>
        <w:spacing w:after="0" w:line="240" w:lineRule="auto"/>
        <w:jc w:val="both"/>
        <w:rPr>
          <w:rFonts w:ascii="Times New Roman" w:hAnsi="Times New Roman"/>
          <w:sz w:val="26"/>
          <w:szCs w:val="26"/>
        </w:rPr>
      </w:pPr>
      <w:r w:rsidRPr="005C6E48">
        <w:rPr>
          <w:rFonts w:ascii="Times New Roman" w:hAnsi="Times New Roman"/>
          <w:b/>
          <w:sz w:val="26"/>
          <w:szCs w:val="26"/>
        </w:rPr>
        <w:t xml:space="preserve">         </w:t>
      </w:r>
      <w:r w:rsidRPr="005C6E48">
        <w:rPr>
          <w:rFonts w:ascii="Times New Roman" w:hAnsi="Times New Roman"/>
          <w:sz w:val="26"/>
          <w:szCs w:val="26"/>
        </w:rPr>
        <w:t>a. Tạo điều kiện để thực hiện Điều lệ Ban đại diện cha mẹ học sinh, ủng hộ hoạt động của cha mẹ học sinh thực hiện nghị quyết đầu năm học.</w:t>
      </w:r>
    </w:p>
    <w:p w:rsidR="005F05F7" w:rsidRPr="005C6E48" w:rsidRDefault="005F05F7" w:rsidP="005C6E48">
      <w:pPr>
        <w:spacing w:after="0" w:line="240" w:lineRule="auto"/>
        <w:rPr>
          <w:rFonts w:ascii="Times New Roman" w:hAnsi="Times New Roman"/>
          <w:sz w:val="26"/>
          <w:szCs w:val="26"/>
        </w:rPr>
      </w:pPr>
      <w:r w:rsidRPr="005C6E48">
        <w:rPr>
          <w:rFonts w:ascii="Times New Roman" w:hAnsi="Times New Roman"/>
          <w:sz w:val="26"/>
          <w:szCs w:val="26"/>
        </w:rPr>
        <w:t xml:space="preserve">        b. Định kỳ tổ chức cuộc họp với Ban đại diện cha mẹ học sinh trường, Ban đại diện cha mẹ học sinh lớp để tiếp thu ý kiến của Ban đại diện và cha mẹ học sinh về công tác quản lý của nhà trường, biện pháp phối hợp giúp đỡ học sinh có hoàn cảnh khó khăn, vận động học sinh bỏ học trở lại lớp, giải quyết kiến nghị của cha mẹ học sinh, góp ý kiến đối với hoạt động của các Ban đại diện cha mẹ học sinh.</w:t>
      </w:r>
      <w:r w:rsidRPr="005C6E48">
        <w:rPr>
          <w:rFonts w:ascii="Times New Roman" w:hAnsi="Times New Roman"/>
          <w:sz w:val="26"/>
          <w:szCs w:val="26"/>
        </w:rPr>
        <w:br/>
        <w:t xml:space="preserve">        c. Nhà trường cử đại diện lãnh đạo làm nhiệm vụ thường xuyên phối hợp với Ban đại diện cha mẹ học sinh trường trong việc tổ chức hoạt động của các Ban đại </w:t>
      </w:r>
      <w:proofErr w:type="gramStart"/>
      <w:r w:rsidRPr="005C6E48">
        <w:rPr>
          <w:rFonts w:ascii="Times New Roman" w:hAnsi="Times New Roman"/>
          <w:sz w:val="26"/>
          <w:szCs w:val="26"/>
        </w:rPr>
        <w:t>diện  cha</w:t>
      </w:r>
      <w:proofErr w:type="gramEnd"/>
      <w:r w:rsidRPr="005C6E48">
        <w:rPr>
          <w:rFonts w:ascii="Times New Roman" w:hAnsi="Times New Roman"/>
          <w:sz w:val="26"/>
          <w:szCs w:val="26"/>
        </w:rPr>
        <w:t xml:space="preserve"> mẹ học sinh và hoạt động của cha mẹ học sinh.</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3. Về phía Ban đại diện cha mẹ học sinh</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3.1. Nhiệm vụ và quyền hạn của Ban đại diện cha mẹ học sinh trường </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3.1.1 Nhiệm vụ của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lastRenderedPageBreak/>
        <w:t xml:space="preserve"> a) Phối hợp với Hiệu trưởng tổ chức thực hiện nhiệm vụ năm học và các hoạt động giáo dục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nội dung được thống nhất tại cuộc họp đầu năm học của Ban đại diện cha mẹ học sinh trường;      </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b) Phối hợp với Hiệu trưởng hướng dẫn, tuyên truyền, phổ biến pháp luật, chủ trương chính sách về giáo dục đối với cha mẹ học sinh nhằm nâng cao trách nhiệm chăm sóc, bảo vệ, giáo dục học sinh; </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c) Phối hợp với Hiệu trưởng tổ chức giáo dục học sinh hạnh kiểm yếu tiếp tục rèn luyện trong dịp nghỉ hè ở địa phương;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d) Phối hợp với Hiệu trưởng giáo dục đạo đức cho học sinh; bồi dưỡng, khuyến khích học sinh giỏi, giúp đỡ học sinh yếu kém; giúp đỡ học sinh nghèo, học sinh khuyết tật và học sinh có hoàn cảnh khó khăn khác; vận động học sinh đã bỏ học trở lại tiếp tục đi học; </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đ) Hướng dẫn về công tác tổ chức và hoạt động cho các Ban đại diện cha mẹ học sinh lớp.</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e) Phối hợp với Hiệu tr</w:t>
      </w:r>
      <w:r w:rsidRPr="005C6E48">
        <w:rPr>
          <w:rFonts w:ascii="Times New Roman" w:hAnsi="Times New Roman" w:hint="eastAsia"/>
          <w:sz w:val="26"/>
          <w:szCs w:val="26"/>
        </w:rPr>
        <w:t>ư</w:t>
      </w:r>
      <w:r w:rsidRPr="005C6E48">
        <w:rPr>
          <w:rFonts w:ascii="Times New Roman" w:hAnsi="Times New Roman"/>
          <w:sz w:val="26"/>
          <w:szCs w:val="26"/>
        </w:rPr>
        <w:t>ởng nhà tr</w:t>
      </w:r>
      <w:r w:rsidRPr="005C6E48">
        <w:rPr>
          <w:rFonts w:ascii="Times New Roman" w:hAnsi="Times New Roman" w:hint="eastAsia"/>
          <w:sz w:val="26"/>
          <w:szCs w:val="26"/>
        </w:rPr>
        <w:t>ư</w:t>
      </w:r>
      <w:r w:rsidRPr="005C6E48">
        <w:rPr>
          <w:rFonts w:ascii="Times New Roman" w:hAnsi="Times New Roman"/>
          <w:sz w:val="26"/>
          <w:szCs w:val="26"/>
        </w:rPr>
        <w:t xml:space="preserve">ờng trong việc xây dựng kế hoạch huy </w:t>
      </w:r>
      <w:r w:rsidRPr="005C6E48">
        <w:rPr>
          <w:rFonts w:ascii="Times New Roman" w:hAnsi="Times New Roman" w:hint="eastAsia"/>
          <w:sz w:val="26"/>
          <w:szCs w:val="26"/>
        </w:rPr>
        <w:t>đ</w:t>
      </w:r>
      <w:r w:rsidRPr="005C6E48">
        <w:rPr>
          <w:rFonts w:ascii="Times New Roman" w:hAnsi="Times New Roman"/>
          <w:sz w:val="26"/>
          <w:szCs w:val="26"/>
        </w:rPr>
        <w:t>ộng kinh phí xã hội hóa giáo dục để tăng cường cơ sở vật chất nhà trường.</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3.1.2. Quyền của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a) Quyết định triệu tập các cuộc họp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quy định tại Điều 9 của Điều lệ này (trừ cuộc họp đầu năm học cử Ban đại diện cha mẹ học sinh trường) sau khi đã thống nhất với Hiệu trưởng; </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b) Căn cứ ý kiến của các Ban đại diện cha mẹ học sinh lớp để kiến nghị với Hiệu trưởng về những biện pháp cần thiết nhằm thực hiện nhiệm vụ năm học của trường và về quản lý, giáo dục học sinh;</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c) Quyết định chi tiêu phục vụ các hoạt động của Ban đại diện cha mẹ học sinh từ nguồn ủng hộ, tài trợ tự nguyện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quy định tại Điều 10 Điều lệ này.</w:t>
      </w:r>
    </w:p>
    <w:p w:rsidR="005F05F7" w:rsidRPr="005C6E48" w:rsidRDefault="005F05F7" w:rsidP="003C469A">
      <w:pPr>
        <w:tabs>
          <w:tab w:val="left" w:pos="6570"/>
        </w:tabs>
        <w:spacing w:after="0" w:line="240" w:lineRule="auto"/>
        <w:jc w:val="both"/>
        <w:rPr>
          <w:rFonts w:ascii="Times New Roman" w:hAnsi="Times New Roman"/>
          <w:b/>
          <w:sz w:val="26"/>
          <w:szCs w:val="26"/>
        </w:rPr>
      </w:pPr>
      <w:r w:rsidRPr="005C6E48">
        <w:rPr>
          <w:rStyle w:val="apple-converted-space"/>
          <w:rFonts w:ascii="Times New Roman" w:hAnsi="Times New Roman"/>
          <w:b/>
          <w:sz w:val="26"/>
          <w:szCs w:val="26"/>
        </w:rPr>
        <w:t xml:space="preserve">         3.2</w:t>
      </w:r>
      <w:proofErr w:type="gramStart"/>
      <w:r w:rsidRPr="005C6E48">
        <w:rPr>
          <w:rStyle w:val="apple-converted-space"/>
          <w:rFonts w:ascii="Times New Roman" w:hAnsi="Times New Roman"/>
          <w:b/>
          <w:sz w:val="26"/>
          <w:szCs w:val="26"/>
        </w:rPr>
        <w:t xml:space="preserve">. </w:t>
      </w:r>
      <w:r w:rsidRPr="005C6E48">
        <w:rPr>
          <w:rFonts w:ascii="Times New Roman" w:hAnsi="Times New Roman"/>
          <w:b/>
          <w:bCs/>
          <w:sz w:val="26"/>
          <w:szCs w:val="26"/>
        </w:rPr>
        <w:t xml:space="preserve"> Nhiệm</w:t>
      </w:r>
      <w:proofErr w:type="gramEnd"/>
      <w:r w:rsidRPr="005C6E48">
        <w:rPr>
          <w:rFonts w:ascii="Times New Roman" w:hAnsi="Times New Roman"/>
          <w:b/>
          <w:bCs/>
          <w:sz w:val="26"/>
          <w:szCs w:val="26"/>
        </w:rPr>
        <w:t xml:space="preserve"> vụ, quyền của trưởng ban, phó trưởng ban và các thành viên Ban đại diện cha mẹ học sinh trường</w:t>
      </w:r>
    </w:p>
    <w:p w:rsidR="005F05F7" w:rsidRPr="005C6E48" w:rsidRDefault="005F05F7" w:rsidP="003C469A">
      <w:pPr>
        <w:spacing w:after="0" w:line="240" w:lineRule="auto"/>
        <w:jc w:val="both"/>
        <w:rPr>
          <w:rFonts w:ascii="Times New Roman" w:hAnsi="Times New Roman"/>
          <w:b/>
          <w:spacing w:val="-4"/>
          <w:sz w:val="26"/>
          <w:szCs w:val="26"/>
        </w:rPr>
      </w:pPr>
      <w:r w:rsidRPr="005C6E48">
        <w:rPr>
          <w:rFonts w:ascii="Times New Roman" w:hAnsi="Times New Roman"/>
          <w:b/>
          <w:spacing w:val="-4"/>
          <w:sz w:val="26"/>
          <w:szCs w:val="26"/>
        </w:rPr>
        <w:t xml:space="preserve">        3.2.1. Nhiệm vụ và quyền của trưởng ban Ban đại diện cha mẹ học sinh trường</w:t>
      </w:r>
    </w:p>
    <w:p w:rsidR="005F05F7" w:rsidRPr="005C6E48" w:rsidRDefault="005F05F7" w:rsidP="003C469A">
      <w:pPr>
        <w:spacing w:after="0" w:line="240" w:lineRule="auto"/>
        <w:ind w:firstLine="576"/>
        <w:jc w:val="both"/>
        <w:rPr>
          <w:rFonts w:ascii="Times New Roman" w:hAnsi="Times New Roman"/>
          <w:spacing w:val="-4"/>
          <w:sz w:val="26"/>
          <w:szCs w:val="26"/>
        </w:rPr>
      </w:pPr>
      <w:r w:rsidRPr="005C6E48">
        <w:rPr>
          <w:rFonts w:ascii="Times New Roman" w:hAnsi="Times New Roman"/>
          <w:spacing w:val="-4"/>
          <w:sz w:val="26"/>
          <w:szCs w:val="26"/>
        </w:rPr>
        <w:t>a) Nhiệm vụ của trưởng ban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Lập kế hoạch và tổ chức thực hiện các hoạt động của cha mẹ học sinh, của Ban đại diện cha mẹ học sinh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quy định tại Điều 9 của Điều lệ này;</w:t>
      </w:r>
    </w:p>
    <w:p w:rsidR="005F05F7" w:rsidRPr="005C6E48" w:rsidRDefault="005F05F7" w:rsidP="003C469A">
      <w:pPr>
        <w:spacing w:after="0" w:line="240" w:lineRule="auto"/>
        <w:ind w:firstLine="576"/>
        <w:jc w:val="both"/>
        <w:rPr>
          <w:rFonts w:ascii="Times New Roman" w:hAnsi="Times New Roman"/>
          <w:spacing w:val="-2"/>
          <w:sz w:val="26"/>
          <w:szCs w:val="26"/>
        </w:rPr>
      </w:pPr>
      <w:r w:rsidRPr="005C6E48">
        <w:rPr>
          <w:rFonts w:ascii="Times New Roman" w:hAnsi="Times New Roman"/>
          <w:spacing w:val="-2"/>
          <w:sz w:val="26"/>
          <w:szCs w:val="26"/>
        </w:rPr>
        <w:t>- Dự kiến phân công nhiệm vụ cho các phó trưởng ban, các thành viên thường trực để thông qua tại cuộc họp toàn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Chuẩn bị nội dung các cuộc họp của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Tập hợp ý kiến của các Ban đại diện cha mẹ học sinh lớp, của cha mẹ học sinh để thống nhất với Hiệu trưởng các biện pháp giải quyết. </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b) Quyền của trưởng ban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Chủ trì các cuộc họp của Ban đại diện cha mẹ học sinh trường (trừ cuộc họp cử trưởng ban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Phối hợp với nhà trường tổ chức các hoạt động giáo dục học sinh;</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xml:space="preserve">- Tổ chức vận động học sinh bỏ học tiếp tục đi học; </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Định kỳ làm việc với Hiệu trưởng về hoạt động của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 Giải quyết kiến nghị của cha mẹ học sinh về hoạt động giáo dục của nhà trường;</w:t>
      </w:r>
    </w:p>
    <w:p w:rsidR="005F05F7" w:rsidRPr="005C6E48" w:rsidRDefault="005F05F7" w:rsidP="003C469A">
      <w:pPr>
        <w:spacing w:after="0" w:line="240" w:lineRule="auto"/>
        <w:jc w:val="both"/>
        <w:rPr>
          <w:rFonts w:ascii="Times New Roman" w:hAnsi="Times New Roman"/>
          <w:b/>
          <w:spacing w:val="-10"/>
          <w:sz w:val="26"/>
          <w:szCs w:val="26"/>
        </w:rPr>
      </w:pPr>
      <w:r w:rsidRPr="005C6E48">
        <w:rPr>
          <w:rFonts w:ascii="Times New Roman" w:hAnsi="Times New Roman"/>
          <w:b/>
          <w:sz w:val="26"/>
          <w:szCs w:val="26"/>
        </w:rPr>
        <w:t xml:space="preserve">         3.2.2. </w:t>
      </w:r>
      <w:r w:rsidRPr="005C6E48">
        <w:rPr>
          <w:rFonts w:ascii="Times New Roman" w:hAnsi="Times New Roman"/>
          <w:b/>
          <w:spacing w:val="-10"/>
          <w:sz w:val="26"/>
          <w:szCs w:val="26"/>
        </w:rPr>
        <w:t>Nhiệm vụ, quyền của các phó trưởng ban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t>Các phó trưởng ban Ban đại diện cha mẹ học sinh trường có nhiệm vụ giúp việc trưởng ban, thay mặt trưởng ban phụ trách một số công việc được phân công; chủ trì cuộc họp của Ban đại diện cha mẹ học sinh trường nếu được trưởng ban uỷ quyền.</w:t>
      </w:r>
    </w:p>
    <w:p w:rsidR="005F05F7" w:rsidRPr="005C6E48" w:rsidRDefault="005F05F7" w:rsidP="003C469A">
      <w:pPr>
        <w:spacing w:after="0" w:line="240" w:lineRule="auto"/>
        <w:jc w:val="both"/>
        <w:rPr>
          <w:rFonts w:ascii="Times New Roman" w:hAnsi="Times New Roman"/>
          <w:b/>
          <w:sz w:val="26"/>
          <w:szCs w:val="26"/>
        </w:rPr>
      </w:pPr>
      <w:r w:rsidRPr="005C6E48">
        <w:rPr>
          <w:rFonts w:ascii="Times New Roman" w:hAnsi="Times New Roman"/>
          <w:b/>
          <w:sz w:val="26"/>
          <w:szCs w:val="26"/>
        </w:rPr>
        <w:t xml:space="preserve">        3.2.3. Nhiệm vụ của các thành viên Ban đại diện cha mẹ học sinh trường.</w:t>
      </w:r>
    </w:p>
    <w:p w:rsidR="005F05F7" w:rsidRPr="005C6E48" w:rsidRDefault="005F05F7" w:rsidP="003C469A">
      <w:pPr>
        <w:spacing w:after="0" w:line="240" w:lineRule="auto"/>
        <w:ind w:firstLine="576"/>
        <w:jc w:val="both"/>
        <w:rPr>
          <w:rFonts w:ascii="Times New Roman" w:hAnsi="Times New Roman"/>
          <w:sz w:val="26"/>
          <w:szCs w:val="26"/>
        </w:rPr>
      </w:pPr>
      <w:r w:rsidRPr="005C6E48">
        <w:rPr>
          <w:rFonts w:ascii="Times New Roman" w:hAnsi="Times New Roman"/>
          <w:sz w:val="26"/>
          <w:szCs w:val="26"/>
        </w:rPr>
        <w:lastRenderedPageBreak/>
        <w:t>Các thành viên Ban đại diện cha mẹ học sinh trường có nhiệm vụ thực hiện các công việc do Ban đại diện cha mẹ học sinh trường phân công.</w:t>
      </w:r>
    </w:p>
    <w:p w:rsidR="003C469A" w:rsidRPr="005C6E48" w:rsidRDefault="003C469A" w:rsidP="003C469A">
      <w:pPr>
        <w:shd w:val="clear" w:color="auto" w:fill="FFFFFF"/>
        <w:spacing w:after="0" w:line="240" w:lineRule="auto"/>
        <w:ind w:firstLine="576"/>
        <w:jc w:val="both"/>
        <w:rPr>
          <w:rFonts w:ascii="Arial" w:eastAsia="Times New Roman" w:hAnsi="Arial" w:cs="Arial"/>
          <w:sz w:val="26"/>
          <w:szCs w:val="26"/>
          <w:lang w:val="vi-VN"/>
        </w:rPr>
      </w:pPr>
      <w:r w:rsidRPr="005C6E48">
        <w:rPr>
          <w:rFonts w:ascii="Times New Roman" w:eastAsia="Times New Roman" w:hAnsi="Times New Roman" w:cs="Times New Roman"/>
          <w:b/>
          <w:bCs/>
          <w:sz w:val="26"/>
          <w:szCs w:val="26"/>
        </w:rPr>
        <w:t>4</w:t>
      </w:r>
      <w:r w:rsidRPr="005C6E48">
        <w:rPr>
          <w:rFonts w:ascii="Times New Roman" w:eastAsia="Times New Roman" w:hAnsi="Times New Roman" w:cs="Times New Roman"/>
          <w:b/>
          <w:bCs/>
          <w:sz w:val="26"/>
          <w:szCs w:val="26"/>
          <w:lang w:val="vi-VN"/>
        </w:rPr>
        <w:t>. Quy chế phối hợp giữa Ban đại diện Cha mẹ học sinh trường với nhà trường.</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Nhà trường và Ban đại diện Cha mẹ học sinh (CMHS) trường cần phối kết hợp trong mọi hoạt động để nâng cao chất lượng giáo dục đạo đức và chất lượng dạy học trong nhà trường.</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Cụ thể như sau:</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Ban đại diện CMHS trường  phối hợp với nhà trường tổ chức thực hiện nhiệm vụ theo Nghị quyết của cuộc họp đầu năm học;</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Xây dựng Quy chế chi tiêu nội bộ và kinh phí hoạt động của Ban đai diện Cha mẹ học sinh trường dựa trên các ý kiến đóng góp từ các Ban đại diện CMHS lớp.</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Hướng dẫn về công tác tổ chức và hoạt động cho các Ban đại diện CHMHS các lớp.</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Căn cứ vào các ý kiến của các Ban đại diện CMHS lớp, nhà trường và Ban đại diện CMHS trường thục hiện chức năng giải quyết và hỗ trợ tất cả các vấn đề liên quan đến hoạt động của CMHS và HS trường nhằm thực hiện nhiệm vụ năm học và về quản lý học tập của học sinh.</w:t>
      </w:r>
    </w:p>
    <w:p w:rsidR="003C469A" w:rsidRPr="005C6E48" w:rsidRDefault="003C469A" w:rsidP="003C469A">
      <w:pPr>
        <w:shd w:val="clear" w:color="auto" w:fill="FFFFFF"/>
        <w:spacing w:after="0" w:line="240" w:lineRule="auto"/>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w:t>
      </w:r>
      <w:r w:rsidRPr="005C6E48">
        <w:rPr>
          <w:rFonts w:ascii="Times New Roman" w:eastAsia="Times New Roman" w:hAnsi="Times New Roman" w:cs="Times New Roman"/>
          <w:sz w:val="26"/>
          <w:szCs w:val="26"/>
          <w:lang w:val="vi-VN"/>
        </w:rPr>
        <w:tab/>
      </w:r>
      <w:r w:rsidRPr="005C6E48">
        <w:rPr>
          <w:rFonts w:ascii="Times New Roman" w:eastAsia="Times New Roman" w:hAnsi="Times New Roman" w:cs="Times New Roman"/>
          <w:b/>
          <w:bCs/>
          <w:sz w:val="26"/>
          <w:szCs w:val="26"/>
          <w:lang w:val="vi-VN"/>
        </w:rPr>
        <w:t>5. Quy chế phối hợp giữa Ban đại diện Cha mẹ học sinh trường với Ban đại diện CMHS các lớp.</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Căn cứ vào nguyện vọng  và các ý kiến đóng góp của cha mẹ học sinh, Ban đại diện CMHS trường và lớp cùng phối hợp để đưa ra những giải pháp cụ thể và hợp lý.</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lang w:val="vi-VN"/>
        </w:rPr>
      </w:pPr>
      <w:r w:rsidRPr="005C6E48">
        <w:rPr>
          <w:rFonts w:ascii="Times New Roman" w:eastAsia="Times New Roman" w:hAnsi="Times New Roman" w:cs="Times New Roman"/>
          <w:sz w:val="26"/>
          <w:szCs w:val="26"/>
          <w:lang w:val="vi-VN"/>
        </w:rPr>
        <w:t>- Các thành viên trong Ban đại diện CMHS lớp có trách nhiệm thực hiện nhiệm vụ do Ban đại diện CMHS trường phân công.</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rPr>
      </w:pPr>
      <w:r w:rsidRPr="005C6E48">
        <w:rPr>
          <w:rFonts w:ascii="Times New Roman" w:eastAsia="Times New Roman" w:hAnsi="Times New Roman" w:cs="Times New Roman"/>
          <w:sz w:val="26"/>
          <w:szCs w:val="26"/>
        </w:rPr>
        <w:t xml:space="preserve">- Ban đại diện cha mẹ học sinh trường phối hợp với nhà trường giám sát việc thực hiện việc </w:t>
      </w:r>
      <w:proofErr w:type="gramStart"/>
      <w:r w:rsidRPr="005C6E48">
        <w:rPr>
          <w:rFonts w:ascii="Times New Roman" w:eastAsia="Times New Roman" w:hAnsi="Times New Roman" w:cs="Times New Roman"/>
          <w:sz w:val="26"/>
          <w:szCs w:val="26"/>
        </w:rPr>
        <w:t>thu</w:t>
      </w:r>
      <w:proofErr w:type="gramEnd"/>
      <w:r w:rsidRPr="005C6E48">
        <w:rPr>
          <w:rFonts w:ascii="Times New Roman" w:eastAsia="Times New Roman" w:hAnsi="Times New Roman" w:cs="Times New Roman"/>
          <w:sz w:val="26"/>
          <w:szCs w:val="26"/>
        </w:rPr>
        <w:t xml:space="preserve"> chi quỹ Ban đại diện cha mẹ học sinh của các lớp.</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rPr>
      </w:pPr>
      <w:r w:rsidRPr="005C6E48">
        <w:rPr>
          <w:rFonts w:ascii="Times New Roman" w:eastAsia="Times New Roman" w:hAnsi="Times New Roman" w:cs="Times New Roman"/>
          <w:sz w:val="26"/>
          <w:szCs w:val="26"/>
        </w:rPr>
        <w:t>- Tham gia giáo dục đạo đức học sinh, bồi dưỡng, khuyến khích học sinh giỏi, giúp đỡ học sinh yếu kém, học sinh có hoàn cảnh khó khăn, tàn tật, khuyết tật.</w:t>
      </w:r>
    </w:p>
    <w:p w:rsidR="003C469A" w:rsidRPr="005C6E48" w:rsidRDefault="003C469A" w:rsidP="003C469A">
      <w:pPr>
        <w:shd w:val="clear" w:color="auto" w:fill="FFFFFF"/>
        <w:spacing w:after="0" w:line="240" w:lineRule="auto"/>
        <w:ind w:firstLine="720"/>
        <w:jc w:val="both"/>
        <w:rPr>
          <w:rFonts w:ascii="Arial" w:eastAsia="Times New Roman" w:hAnsi="Arial" w:cs="Arial"/>
          <w:sz w:val="26"/>
          <w:szCs w:val="26"/>
        </w:rPr>
      </w:pPr>
      <w:r w:rsidRPr="005C6E48">
        <w:rPr>
          <w:rFonts w:ascii="Times New Roman" w:eastAsia="Times New Roman" w:hAnsi="Times New Roman" w:cs="Times New Roman"/>
          <w:sz w:val="26"/>
          <w:szCs w:val="26"/>
        </w:rPr>
        <w:t>- Giải quyết các vấn đề liên quan đến quyền lợi và nghĩa vụ của phụ huynh và của học sinh</w:t>
      </w:r>
    </w:p>
    <w:p w:rsidR="005F05F7" w:rsidRPr="005C6E48" w:rsidRDefault="005F05F7" w:rsidP="003C469A">
      <w:pPr>
        <w:tabs>
          <w:tab w:val="left" w:pos="6570"/>
        </w:tabs>
        <w:spacing w:after="0" w:line="240" w:lineRule="auto"/>
        <w:jc w:val="both"/>
        <w:rPr>
          <w:rFonts w:ascii="Times New Roman" w:hAnsi="Times New Roman"/>
          <w:b/>
          <w:sz w:val="26"/>
          <w:szCs w:val="26"/>
        </w:rPr>
      </w:pPr>
      <w:r w:rsidRPr="005C6E48">
        <w:rPr>
          <w:rFonts w:ascii="Times New Roman" w:hAnsi="Times New Roman"/>
          <w:b/>
          <w:sz w:val="26"/>
          <w:szCs w:val="26"/>
        </w:rPr>
        <w:t xml:space="preserve">        III. HOẠT </w:t>
      </w:r>
      <w:proofErr w:type="gramStart"/>
      <w:r w:rsidRPr="005C6E48">
        <w:rPr>
          <w:rFonts w:ascii="Times New Roman" w:hAnsi="Times New Roman" w:hint="eastAsia"/>
          <w:b/>
          <w:sz w:val="26"/>
          <w:szCs w:val="26"/>
        </w:rPr>
        <w:t>Đ</w:t>
      </w:r>
      <w:r w:rsidRPr="005C6E48">
        <w:rPr>
          <w:rFonts w:ascii="Times New Roman" w:hAnsi="Times New Roman"/>
          <w:b/>
          <w:sz w:val="26"/>
          <w:szCs w:val="26"/>
        </w:rPr>
        <w:t>ỘNG  CỦA</w:t>
      </w:r>
      <w:proofErr w:type="gramEnd"/>
      <w:r w:rsidRPr="005C6E48">
        <w:rPr>
          <w:rFonts w:ascii="Times New Roman" w:hAnsi="Times New Roman"/>
          <w:b/>
          <w:sz w:val="26"/>
          <w:szCs w:val="26"/>
        </w:rPr>
        <w:t xml:space="preserve"> BAN </w:t>
      </w:r>
      <w:r w:rsidRPr="005C6E48">
        <w:rPr>
          <w:rFonts w:ascii="Times New Roman" w:hAnsi="Times New Roman" w:hint="eastAsia"/>
          <w:b/>
          <w:sz w:val="26"/>
          <w:szCs w:val="26"/>
        </w:rPr>
        <w:t>Đ</w:t>
      </w:r>
      <w:r w:rsidRPr="005C6E48">
        <w:rPr>
          <w:rFonts w:ascii="Times New Roman" w:hAnsi="Times New Roman"/>
          <w:b/>
          <w:sz w:val="26"/>
          <w:szCs w:val="26"/>
        </w:rPr>
        <w:t>ẠI DIỆN CHA MẸ HỌC SINH:</w:t>
      </w:r>
    </w:p>
    <w:p w:rsidR="005F05F7" w:rsidRPr="005C6E48" w:rsidRDefault="005F05F7" w:rsidP="003C469A">
      <w:pPr>
        <w:tabs>
          <w:tab w:val="left" w:pos="6570"/>
        </w:tabs>
        <w:spacing w:after="0" w:line="240" w:lineRule="auto"/>
        <w:jc w:val="both"/>
        <w:rPr>
          <w:rFonts w:ascii="Times New Roman" w:hAnsi="Times New Roman"/>
          <w:b/>
          <w:sz w:val="26"/>
          <w:szCs w:val="26"/>
        </w:rPr>
      </w:pPr>
      <w:r w:rsidRPr="005C6E48">
        <w:rPr>
          <w:rFonts w:ascii="Times New Roman" w:hAnsi="Times New Roman"/>
          <w:sz w:val="26"/>
          <w:szCs w:val="26"/>
        </w:rPr>
        <w:t xml:space="preserve">        Thực hiện nghiêm túc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w:t>
      </w:r>
      <w:r w:rsidRPr="005C6E48">
        <w:rPr>
          <w:rFonts w:ascii="Times New Roman" w:hAnsi="Times New Roman" w:hint="eastAsia"/>
          <w:sz w:val="26"/>
          <w:szCs w:val="26"/>
        </w:rPr>
        <w:t>Đ</w:t>
      </w:r>
      <w:r w:rsidRPr="005C6E48">
        <w:rPr>
          <w:rFonts w:ascii="Times New Roman" w:hAnsi="Times New Roman"/>
          <w:sz w:val="26"/>
          <w:szCs w:val="26"/>
        </w:rPr>
        <w:t xml:space="preserve">iều 9 của </w:t>
      </w:r>
      <w:r w:rsidRPr="005C6E48">
        <w:rPr>
          <w:rFonts w:ascii="Times New Roman" w:hAnsi="Times New Roman" w:hint="eastAsia"/>
          <w:sz w:val="26"/>
          <w:szCs w:val="26"/>
        </w:rPr>
        <w:t>Đ</w:t>
      </w:r>
      <w:r w:rsidRPr="005C6E48">
        <w:rPr>
          <w:rFonts w:ascii="Times New Roman" w:hAnsi="Times New Roman"/>
          <w:sz w:val="26"/>
          <w:szCs w:val="26"/>
        </w:rPr>
        <w:t xml:space="preserve">iều lệ Ban </w:t>
      </w:r>
      <w:r w:rsidRPr="005C6E48">
        <w:rPr>
          <w:rFonts w:ascii="Times New Roman" w:hAnsi="Times New Roman" w:hint="eastAsia"/>
          <w:sz w:val="26"/>
          <w:szCs w:val="26"/>
        </w:rPr>
        <w:t>đ</w:t>
      </w:r>
      <w:r w:rsidRPr="005C6E48">
        <w:rPr>
          <w:rFonts w:ascii="Times New Roman" w:hAnsi="Times New Roman"/>
          <w:sz w:val="26"/>
          <w:szCs w:val="26"/>
        </w:rPr>
        <w:t>ại diện Hội cha mẹ học sinh.</w:t>
      </w:r>
    </w:p>
    <w:p w:rsidR="005F05F7" w:rsidRPr="005C6E48" w:rsidRDefault="005F05F7" w:rsidP="003C469A">
      <w:pPr>
        <w:tabs>
          <w:tab w:val="left" w:pos="6570"/>
        </w:tabs>
        <w:spacing w:after="0" w:line="240" w:lineRule="auto"/>
        <w:jc w:val="both"/>
        <w:rPr>
          <w:rFonts w:ascii="Times New Roman" w:hAnsi="Times New Roman"/>
          <w:b/>
          <w:sz w:val="26"/>
          <w:szCs w:val="26"/>
        </w:rPr>
      </w:pPr>
      <w:r w:rsidRPr="005C6E48">
        <w:rPr>
          <w:rFonts w:ascii="Times New Roman" w:hAnsi="Times New Roman"/>
          <w:b/>
          <w:sz w:val="26"/>
          <w:szCs w:val="26"/>
        </w:rPr>
        <w:t xml:space="preserve">        </w:t>
      </w:r>
      <w:proofErr w:type="gramStart"/>
      <w:r w:rsidRPr="005C6E48">
        <w:rPr>
          <w:rFonts w:ascii="Times New Roman" w:hAnsi="Times New Roman"/>
          <w:b/>
          <w:sz w:val="26"/>
          <w:szCs w:val="26"/>
        </w:rPr>
        <w:t xml:space="preserve">IV. KINH PHÍ HOẠT </w:t>
      </w:r>
      <w:r w:rsidRPr="005C6E48">
        <w:rPr>
          <w:rFonts w:ascii="Times New Roman" w:hAnsi="Times New Roman" w:hint="eastAsia"/>
          <w:b/>
          <w:sz w:val="26"/>
          <w:szCs w:val="26"/>
        </w:rPr>
        <w:t>Đ</w:t>
      </w:r>
      <w:r w:rsidRPr="005C6E48">
        <w:rPr>
          <w:rFonts w:ascii="Times New Roman" w:hAnsi="Times New Roman"/>
          <w:b/>
          <w:sz w:val="26"/>
          <w:szCs w:val="26"/>
        </w:rPr>
        <w:t xml:space="preserve">ỘNG CỦA BAN </w:t>
      </w:r>
      <w:r w:rsidRPr="005C6E48">
        <w:rPr>
          <w:rFonts w:ascii="Times New Roman" w:hAnsi="Times New Roman" w:hint="eastAsia"/>
          <w:b/>
          <w:sz w:val="26"/>
          <w:szCs w:val="26"/>
        </w:rPr>
        <w:t>Đ</w:t>
      </w:r>
      <w:r w:rsidRPr="005C6E48">
        <w:rPr>
          <w:rFonts w:ascii="Times New Roman" w:hAnsi="Times New Roman"/>
          <w:b/>
          <w:sz w:val="26"/>
          <w:szCs w:val="26"/>
        </w:rPr>
        <w:t>ẠI DIỆN HỘI CHA MẸ HỌC SINH.</w:t>
      </w:r>
      <w:proofErr w:type="gramEnd"/>
    </w:p>
    <w:p w:rsidR="005F05F7" w:rsidRPr="005C6E48" w:rsidRDefault="005F05F7" w:rsidP="003C469A">
      <w:pPr>
        <w:tabs>
          <w:tab w:val="left" w:pos="6570"/>
        </w:tabs>
        <w:spacing w:after="0" w:line="240" w:lineRule="auto"/>
        <w:jc w:val="both"/>
        <w:rPr>
          <w:rFonts w:ascii="Times New Roman" w:hAnsi="Times New Roman"/>
          <w:sz w:val="26"/>
          <w:szCs w:val="26"/>
        </w:rPr>
      </w:pPr>
      <w:r w:rsidRPr="005C6E48">
        <w:rPr>
          <w:rFonts w:ascii="Times New Roman" w:hAnsi="Times New Roman"/>
          <w:sz w:val="26"/>
          <w:szCs w:val="26"/>
        </w:rPr>
        <w:t xml:space="preserve">        Thực hiện </w:t>
      </w:r>
      <w:proofErr w:type="gramStart"/>
      <w:r w:rsidRPr="005C6E48">
        <w:rPr>
          <w:rFonts w:ascii="Times New Roman" w:hAnsi="Times New Roman"/>
          <w:sz w:val="26"/>
          <w:szCs w:val="26"/>
        </w:rPr>
        <w:t>theo</w:t>
      </w:r>
      <w:proofErr w:type="gramEnd"/>
      <w:r w:rsidRPr="005C6E48">
        <w:rPr>
          <w:rFonts w:ascii="Times New Roman" w:hAnsi="Times New Roman"/>
          <w:sz w:val="26"/>
          <w:szCs w:val="26"/>
        </w:rPr>
        <w:t xml:space="preserve"> </w:t>
      </w:r>
      <w:r w:rsidRPr="005C6E48">
        <w:rPr>
          <w:rFonts w:ascii="Times New Roman" w:hAnsi="Times New Roman" w:hint="eastAsia"/>
          <w:sz w:val="26"/>
          <w:szCs w:val="26"/>
        </w:rPr>
        <w:t>Đ</w:t>
      </w:r>
      <w:r w:rsidRPr="005C6E48">
        <w:rPr>
          <w:rFonts w:ascii="Times New Roman" w:hAnsi="Times New Roman"/>
          <w:sz w:val="26"/>
          <w:szCs w:val="26"/>
        </w:rPr>
        <w:t xml:space="preserve">iều 10 của </w:t>
      </w:r>
      <w:r w:rsidRPr="005C6E48">
        <w:rPr>
          <w:rFonts w:ascii="Times New Roman" w:hAnsi="Times New Roman" w:hint="eastAsia"/>
          <w:sz w:val="26"/>
          <w:szCs w:val="26"/>
        </w:rPr>
        <w:t>Đ</w:t>
      </w:r>
      <w:r w:rsidRPr="005C6E48">
        <w:rPr>
          <w:rFonts w:ascii="Times New Roman" w:hAnsi="Times New Roman"/>
          <w:sz w:val="26"/>
          <w:szCs w:val="26"/>
        </w:rPr>
        <w:t xml:space="preserve">iều lệ Ban </w:t>
      </w:r>
      <w:r w:rsidRPr="005C6E48">
        <w:rPr>
          <w:rFonts w:ascii="Times New Roman" w:hAnsi="Times New Roman" w:hint="eastAsia"/>
          <w:sz w:val="26"/>
          <w:szCs w:val="26"/>
        </w:rPr>
        <w:t>đ</w:t>
      </w:r>
      <w:r w:rsidRPr="005C6E48">
        <w:rPr>
          <w:rFonts w:ascii="Times New Roman" w:hAnsi="Times New Roman"/>
          <w:sz w:val="26"/>
          <w:szCs w:val="26"/>
        </w:rPr>
        <w:t>ại diện cha mẹ học sinh.</w:t>
      </w:r>
    </w:p>
    <w:p w:rsidR="005F05F7" w:rsidRPr="005C6E48" w:rsidRDefault="005F05F7" w:rsidP="003C469A">
      <w:pPr>
        <w:spacing w:after="0" w:line="240" w:lineRule="auto"/>
        <w:jc w:val="both"/>
        <w:rPr>
          <w:rFonts w:ascii="Times New Roman" w:hAnsi="Times New Roman"/>
          <w:sz w:val="26"/>
          <w:szCs w:val="26"/>
        </w:rPr>
      </w:pPr>
      <w:r w:rsidRPr="005C6E48">
        <w:rPr>
          <w:rFonts w:ascii="Times New Roman" w:hAnsi="Times New Roman"/>
          <w:sz w:val="26"/>
          <w:szCs w:val="26"/>
        </w:rPr>
        <w:t xml:space="preserve">        </w:t>
      </w:r>
      <w:r w:rsidRPr="005C6E48">
        <w:rPr>
          <w:rFonts w:ascii="Times New Roman" w:hAnsi="Times New Roman"/>
          <w:b/>
          <w:bCs/>
          <w:sz w:val="26"/>
          <w:szCs w:val="26"/>
        </w:rPr>
        <w:t>V.  QUI ĐỊNH THỰC HIỆN</w:t>
      </w:r>
    </w:p>
    <w:p w:rsidR="005F05F7" w:rsidRPr="005C6E48" w:rsidRDefault="005F05F7" w:rsidP="003C469A">
      <w:pPr>
        <w:pStyle w:val="NormalWeb"/>
        <w:spacing w:before="0" w:beforeAutospacing="0" w:after="0" w:afterAutospacing="0"/>
        <w:ind w:firstLine="720"/>
        <w:jc w:val="both"/>
        <w:rPr>
          <w:sz w:val="26"/>
          <w:szCs w:val="26"/>
        </w:rPr>
      </w:pPr>
      <w:r w:rsidRPr="005C6E48">
        <w:rPr>
          <w:sz w:val="26"/>
          <w:szCs w:val="26"/>
        </w:rPr>
        <w:t>1. Hiệu trưởng và Ban đại diện cha mẹ học sinh của trường có trách nhiệm tổ chức, thực hiện nghiêm túc quy chế này.</w:t>
      </w:r>
    </w:p>
    <w:p w:rsidR="005F05F7" w:rsidRPr="005C6E48" w:rsidRDefault="005F05F7" w:rsidP="003C469A">
      <w:pPr>
        <w:pStyle w:val="NormalWeb"/>
        <w:spacing w:before="0" w:beforeAutospacing="0" w:after="0" w:afterAutospacing="0"/>
        <w:ind w:firstLine="720"/>
        <w:jc w:val="both"/>
        <w:rPr>
          <w:sz w:val="26"/>
          <w:szCs w:val="26"/>
        </w:rPr>
      </w:pPr>
      <w:r w:rsidRPr="005C6E48">
        <w:rPr>
          <w:sz w:val="26"/>
          <w:szCs w:val="26"/>
        </w:rPr>
        <w:t>2. Sau mỗi học kỳ, Hiệu trưởng và Ban đại diện cha mẹ học sinh của trường  phải kiểm điểm việc thực hiện các nội dung ghi trong quy chế này để rút kinh nghiệm và kịp thời sửa đổi, bổ sung cho phù hợp với tình hình mới.</w:t>
      </w:r>
    </w:p>
    <w:p w:rsidR="00A366FA" w:rsidRPr="005C6E48" w:rsidRDefault="00A366FA" w:rsidP="003C469A">
      <w:pPr>
        <w:shd w:val="clear" w:color="auto" w:fill="FFFFFF"/>
        <w:spacing w:after="0" w:line="240" w:lineRule="auto"/>
        <w:jc w:val="both"/>
        <w:rPr>
          <w:rFonts w:ascii="Times New Roman" w:hAnsi="Times New Roman" w:cs="Times New Roman"/>
          <w:sz w:val="26"/>
          <w:szCs w:val="26"/>
          <w:shd w:val="clear" w:color="auto" w:fill="FFFFFF"/>
        </w:rPr>
      </w:pPr>
      <w:r w:rsidRPr="005C6E48">
        <w:rPr>
          <w:rFonts w:ascii="Times New Roman" w:eastAsia="Times New Roman" w:hAnsi="Times New Roman" w:cs="Times New Roman"/>
          <w:sz w:val="26"/>
          <w:szCs w:val="26"/>
        </w:rPr>
        <w:t> </w:t>
      </w:r>
      <w:r w:rsidRPr="005C6E48">
        <w:rPr>
          <w:rFonts w:ascii="Times New Roman" w:eastAsia="Times New Roman" w:hAnsi="Times New Roman" w:cs="Times New Roman"/>
          <w:sz w:val="26"/>
          <w:szCs w:val="26"/>
        </w:rPr>
        <w:tab/>
      </w:r>
      <w:proofErr w:type="gramStart"/>
      <w:r w:rsidRPr="005C6E48">
        <w:rPr>
          <w:rFonts w:ascii="Times New Roman" w:hAnsi="Times New Roman" w:cs="Times New Roman"/>
          <w:sz w:val="26"/>
          <w:szCs w:val="26"/>
          <w:shd w:val="clear" w:color="auto" w:fill="FFFFFF"/>
        </w:rPr>
        <w:t>Quy chế này được thông qua hội nghị Ban Đại diện cha mẹ học sinh lần thứ nhất.</w:t>
      </w:r>
      <w:proofErr w:type="gramEnd"/>
      <w:r w:rsidRPr="005C6E48">
        <w:rPr>
          <w:rFonts w:ascii="Times New Roman" w:hAnsi="Times New Roman" w:cs="Times New Roman"/>
          <w:sz w:val="26"/>
          <w:szCs w:val="26"/>
          <w:shd w:val="clear" w:color="auto" w:fill="FFFFFF"/>
        </w:rPr>
        <w:t xml:space="preserve"> Hiệu trưởng nhà trường, trưởng ban, các phó trưởng ban và ủy viên của Ban Đại diện cha mẹ học sinh thực hiện nghiêm túc quy chế này</w:t>
      </w:r>
      <w:proofErr w:type="gramStart"/>
      <w:r w:rsidRPr="005C6E48">
        <w:rPr>
          <w:rFonts w:ascii="Times New Roman" w:hAnsi="Times New Roman" w:cs="Times New Roman"/>
          <w:sz w:val="26"/>
          <w:szCs w:val="26"/>
          <w:shd w:val="clear" w:color="auto" w:fill="FFFFFF"/>
        </w:rPr>
        <w:t>./</w:t>
      </w:r>
      <w:proofErr w:type="gramEnd"/>
      <w:r w:rsidRPr="005C6E48">
        <w:rPr>
          <w:rFonts w:ascii="Times New Roman" w:hAnsi="Times New Roman" w:cs="Times New Roman"/>
          <w:sz w:val="26"/>
          <w:szCs w:val="26"/>
          <w:shd w:val="clear" w:color="auto" w:fill="FFFFFF"/>
        </w:rPr>
        <w:t>.</w:t>
      </w:r>
    </w:p>
    <w:p w:rsidR="00A366FA" w:rsidRPr="00A366FA" w:rsidRDefault="00A366FA" w:rsidP="00A366FA">
      <w:pPr>
        <w:shd w:val="clear" w:color="auto" w:fill="FFFFFF"/>
        <w:spacing w:after="0" w:line="240" w:lineRule="auto"/>
        <w:jc w:val="both"/>
        <w:rPr>
          <w:rFonts w:ascii="Times New Roman" w:eastAsia="Times New Roman" w:hAnsi="Times New Roman" w:cs="Times New Roman"/>
          <w:sz w:val="28"/>
          <w:szCs w:val="28"/>
        </w:rPr>
      </w:pPr>
    </w:p>
    <w:tbl>
      <w:tblPr>
        <w:tblW w:w="9828" w:type="dxa"/>
        <w:jc w:val="center"/>
        <w:tblCellMar>
          <w:left w:w="0" w:type="dxa"/>
          <w:right w:w="0" w:type="dxa"/>
        </w:tblCellMar>
        <w:tblLook w:val="04A0"/>
      </w:tblPr>
      <w:tblGrid>
        <w:gridCol w:w="4668"/>
        <w:gridCol w:w="5160"/>
      </w:tblGrid>
      <w:tr w:rsidR="00A366FA" w:rsidRPr="00A366FA" w:rsidTr="00A366FA">
        <w:trPr>
          <w:jc w:val="center"/>
        </w:trPr>
        <w:tc>
          <w:tcPr>
            <w:tcW w:w="4668" w:type="dxa"/>
            <w:tcMar>
              <w:top w:w="0" w:type="dxa"/>
              <w:left w:w="108" w:type="dxa"/>
              <w:bottom w:w="0" w:type="dxa"/>
              <w:right w:w="108" w:type="dxa"/>
            </w:tcMar>
            <w:hideMark/>
          </w:tcPr>
          <w:p w:rsidR="00A366FA" w:rsidRPr="00A366FA" w:rsidRDefault="00A366FA" w:rsidP="00A366FA">
            <w:pPr>
              <w:spacing w:before="100" w:beforeAutospacing="1" w:after="100" w:afterAutospacing="1" w:line="240" w:lineRule="auto"/>
              <w:jc w:val="center"/>
              <w:rPr>
                <w:rFonts w:ascii="Times New Roman" w:eastAsia="Times New Roman" w:hAnsi="Times New Roman" w:cs="Times New Roman"/>
                <w:sz w:val="24"/>
                <w:szCs w:val="24"/>
              </w:rPr>
            </w:pPr>
            <w:r w:rsidRPr="00A366FA">
              <w:rPr>
                <w:rFonts w:ascii="Times New Roman" w:eastAsia="Times New Roman" w:hAnsi="Times New Roman" w:cs="Times New Roman"/>
                <w:sz w:val="24"/>
                <w:szCs w:val="24"/>
              </w:rPr>
              <w:t>TM. BAN ĐẠI DIỆN CMHS</w:t>
            </w:r>
          </w:p>
          <w:p w:rsidR="00A366FA" w:rsidRPr="00A366FA" w:rsidRDefault="00A366FA" w:rsidP="00A366FA">
            <w:pPr>
              <w:spacing w:before="100" w:beforeAutospacing="1" w:after="100" w:afterAutospacing="1" w:line="240" w:lineRule="auto"/>
              <w:jc w:val="center"/>
              <w:rPr>
                <w:rFonts w:ascii="Times New Roman" w:eastAsia="Times New Roman" w:hAnsi="Times New Roman" w:cs="Times New Roman"/>
                <w:sz w:val="24"/>
                <w:szCs w:val="24"/>
              </w:rPr>
            </w:pPr>
            <w:r w:rsidRPr="00A366FA">
              <w:rPr>
                <w:rFonts w:ascii="Times New Roman" w:eastAsia="Times New Roman" w:hAnsi="Times New Roman" w:cs="Times New Roman"/>
                <w:b/>
                <w:bCs/>
                <w:sz w:val="24"/>
                <w:szCs w:val="24"/>
              </w:rPr>
              <w:t>TRƯỞNG BAN ĐẠI DIỆN CMHS</w:t>
            </w:r>
          </w:p>
          <w:p w:rsidR="00A366FA" w:rsidRPr="00A366FA" w:rsidRDefault="00A366FA" w:rsidP="00A366FA">
            <w:pPr>
              <w:spacing w:before="100" w:beforeAutospacing="1" w:after="100" w:afterAutospacing="1" w:line="240" w:lineRule="auto"/>
              <w:jc w:val="center"/>
              <w:rPr>
                <w:rFonts w:ascii="Times New Roman" w:eastAsia="Times New Roman" w:hAnsi="Times New Roman" w:cs="Times New Roman"/>
                <w:sz w:val="24"/>
                <w:szCs w:val="24"/>
              </w:rPr>
            </w:pPr>
          </w:p>
        </w:tc>
        <w:tc>
          <w:tcPr>
            <w:tcW w:w="5160" w:type="dxa"/>
            <w:tcMar>
              <w:top w:w="0" w:type="dxa"/>
              <w:left w:w="108" w:type="dxa"/>
              <w:bottom w:w="0" w:type="dxa"/>
              <w:right w:w="108" w:type="dxa"/>
            </w:tcMar>
            <w:hideMark/>
          </w:tcPr>
          <w:p w:rsidR="00A366FA" w:rsidRPr="00A366FA" w:rsidRDefault="00A366FA" w:rsidP="00A366FA">
            <w:pPr>
              <w:spacing w:before="100" w:beforeAutospacing="1" w:after="100" w:afterAutospacing="1" w:line="240" w:lineRule="auto"/>
              <w:jc w:val="center"/>
              <w:rPr>
                <w:rFonts w:ascii="Times New Roman" w:eastAsia="Times New Roman" w:hAnsi="Times New Roman" w:cs="Times New Roman"/>
                <w:sz w:val="24"/>
                <w:szCs w:val="24"/>
              </w:rPr>
            </w:pPr>
            <w:r w:rsidRPr="00A366FA">
              <w:rPr>
                <w:rFonts w:ascii="Times New Roman" w:eastAsia="Times New Roman" w:hAnsi="Times New Roman" w:cs="Times New Roman"/>
                <w:sz w:val="24"/>
                <w:szCs w:val="24"/>
              </w:rPr>
              <w:t>TM. BAN GIÁM HIỆU NHÀ TRƯỜNG</w:t>
            </w:r>
          </w:p>
          <w:p w:rsidR="00A366FA" w:rsidRPr="00A366FA" w:rsidRDefault="00A366FA" w:rsidP="00A366FA">
            <w:pPr>
              <w:spacing w:before="100" w:beforeAutospacing="1" w:after="100" w:afterAutospacing="1" w:line="240" w:lineRule="auto"/>
              <w:jc w:val="center"/>
              <w:rPr>
                <w:rFonts w:ascii="Times New Roman" w:eastAsia="Times New Roman" w:hAnsi="Times New Roman" w:cs="Times New Roman"/>
                <w:sz w:val="24"/>
                <w:szCs w:val="24"/>
              </w:rPr>
            </w:pPr>
            <w:r w:rsidRPr="00A366FA">
              <w:rPr>
                <w:rFonts w:ascii="Times New Roman" w:eastAsia="Times New Roman" w:hAnsi="Times New Roman" w:cs="Times New Roman"/>
                <w:b/>
                <w:bCs/>
                <w:sz w:val="24"/>
                <w:szCs w:val="24"/>
              </w:rPr>
              <w:t>HIỆU TRƯỞNG</w:t>
            </w:r>
          </w:p>
        </w:tc>
      </w:tr>
    </w:tbl>
    <w:p w:rsidR="00AF69EB" w:rsidRDefault="00AF69EB"/>
    <w:sectPr w:rsidR="00AF69EB" w:rsidSect="005C6E48">
      <w:pgSz w:w="12240" w:h="15840"/>
      <w:pgMar w:top="907" w:right="1021" w:bottom="567"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useFELayout/>
  </w:compat>
  <w:rsids>
    <w:rsidRoot w:val="00A366FA"/>
    <w:rsid w:val="00352FE2"/>
    <w:rsid w:val="003C469A"/>
    <w:rsid w:val="005C6E48"/>
    <w:rsid w:val="005F05F7"/>
    <w:rsid w:val="00A366FA"/>
    <w:rsid w:val="00AF69EB"/>
    <w:rsid w:val="00FC0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E52"/>
  </w:style>
  <w:style w:type="paragraph" w:styleId="Heading1">
    <w:name w:val="heading 1"/>
    <w:basedOn w:val="Normal"/>
    <w:next w:val="Normal"/>
    <w:link w:val="Heading1Char"/>
    <w:qFormat/>
    <w:rsid w:val="00A366FA"/>
    <w:pPr>
      <w:keepNext/>
      <w:spacing w:after="0" w:line="240" w:lineRule="auto"/>
      <w:jc w:val="center"/>
      <w:outlineLvl w:val="0"/>
    </w:pPr>
    <w:rPr>
      <w:rFonts w:ascii="VNI-Times" w:eastAsia="Times New Roman" w:hAnsi="VNI-Times"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66FA"/>
    <w:rPr>
      <w:b/>
      <w:bCs/>
    </w:rPr>
  </w:style>
  <w:style w:type="paragraph" w:styleId="NormalWeb">
    <w:name w:val="Normal (Web)"/>
    <w:basedOn w:val="Normal"/>
    <w:unhideWhenUsed/>
    <w:rsid w:val="00A366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66FA"/>
    <w:rPr>
      <w:i/>
      <w:iCs/>
    </w:rPr>
  </w:style>
  <w:style w:type="character" w:customStyle="1" w:styleId="Heading1Char">
    <w:name w:val="Heading 1 Char"/>
    <w:basedOn w:val="DefaultParagraphFont"/>
    <w:link w:val="Heading1"/>
    <w:rsid w:val="00A366FA"/>
    <w:rPr>
      <w:rFonts w:ascii="VNI-Times" w:eastAsia="Times New Roman" w:hAnsi="VNI-Times" w:cs="Times New Roman"/>
      <w:sz w:val="32"/>
      <w:szCs w:val="20"/>
    </w:rPr>
  </w:style>
  <w:style w:type="character" w:customStyle="1" w:styleId="apple-converted-space">
    <w:name w:val="apple-converted-space"/>
    <w:basedOn w:val="DefaultParagraphFont"/>
    <w:rsid w:val="005F05F7"/>
  </w:style>
  <w:style w:type="paragraph" w:customStyle="1" w:styleId="DefaultParagraphFontParaCharCharCharCharChar">
    <w:name w:val="Default Paragraph Font Para Char Char Char Char Char"/>
    <w:autoRedefine/>
    <w:rsid w:val="005F05F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divs>
    <w:div w:id="3692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2018-01-13T01:23:00Z</dcterms:created>
  <dcterms:modified xsi:type="dcterms:W3CDTF">2018-01-13T23:37:00Z</dcterms:modified>
</cp:coreProperties>
</file>